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8C45" w14:textId="13A4075E" w:rsidR="009D0097" w:rsidRPr="00FE6C5A" w:rsidRDefault="00E358F6" w:rsidP="0074711E">
      <w:pPr>
        <w:pStyle w:val="NoSpacing"/>
        <w:spacing w:after="120"/>
        <w:jc w:val="center"/>
        <w:rPr>
          <w:sz w:val="24"/>
        </w:rPr>
      </w:pPr>
      <w:r w:rsidRPr="00FE6C5A">
        <w:rPr>
          <w:b/>
          <w:noProof/>
          <w:sz w:val="24"/>
        </w:rPr>
        <w:t xml:space="preserve">Ph.D. </w:t>
      </w:r>
      <w:r w:rsidR="007369B7">
        <w:rPr>
          <w:b/>
          <w:noProof/>
          <w:sz w:val="24"/>
        </w:rPr>
        <w:t>and M</w:t>
      </w:r>
      <w:r w:rsidR="00244A9E">
        <w:rPr>
          <w:b/>
          <w:noProof/>
          <w:sz w:val="24"/>
        </w:rPr>
        <w:t>.</w:t>
      </w:r>
      <w:r w:rsidR="007369B7">
        <w:rPr>
          <w:b/>
          <w:noProof/>
          <w:sz w:val="24"/>
        </w:rPr>
        <w:t>S</w:t>
      </w:r>
      <w:r w:rsidR="00244A9E">
        <w:rPr>
          <w:b/>
          <w:noProof/>
          <w:sz w:val="24"/>
        </w:rPr>
        <w:t>.</w:t>
      </w:r>
      <w:r w:rsidR="007369B7">
        <w:rPr>
          <w:b/>
          <w:noProof/>
          <w:sz w:val="24"/>
        </w:rPr>
        <w:t xml:space="preserve"> </w:t>
      </w:r>
      <w:r w:rsidR="0023195C">
        <w:rPr>
          <w:b/>
          <w:sz w:val="24"/>
        </w:rPr>
        <w:t>R</w:t>
      </w:r>
      <w:r w:rsidR="0091231D" w:rsidRPr="00FE6C5A">
        <w:rPr>
          <w:b/>
          <w:sz w:val="24"/>
        </w:rPr>
        <w:t xml:space="preserve">esearch </w:t>
      </w:r>
      <w:r w:rsidR="0023195C">
        <w:rPr>
          <w:b/>
          <w:sz w:val="24"/>
        </w:rPr>
        <w:t>A</w:t>
      </w:r>
      <w:r w:rsidR="0091231D" w:rsidRPr="00FE6C5A">
        <w:rPr>
          <w:b/>
          <w:sz w:val="24"/>
        </w:rPr>
        <w:t>ssistantship</w:t>
      </w:r>
      <w:r w:rsidR="000B4559">
        <w:rPr>
          <w:b/>
          <w:sz w:val="24"/>
        </w:rPr>
        <w:t>s</w:t>
      </w:r>
      <w:r w:rsidR="0091231D" w:rsidRPr="00FE6C5A">
        <w:rPr>
          <w:b/>
          <w:sz w:val="24"/>
        </w:rPr>
        <w:t xml:space="preserve"> in </w:t>
      </w:r>
      <w:r w:rsidR="0023195C">
        <w:rPr>
          <w:b/>
          <w:sz w:val="24"/>
        </w:rPr>
        <w:t xml:space="preserve">Wildfire </w:t>
      </w:r>
      <w:r w:rsidR="000B4559">
        <w:rPr>
          <w:b/>
          <w:sz w:val="24"/>
        </w:rPr>
        <w:t>Social Science</w:t>
      </w:r>
    </w:p>
    <w:p w14:paraId="428AA849" w14:textId="1F8D3B7B" w:rsidR="00AA1841" w:rsidRDefault="00066F21" w:rsidP="0074711E">
      <w:pPr>
        <w:pStyle w:val="NoSpacing"/>
        <w:spacing w:after="120"/>
      </w:pPr>
      <w:r>
        <w:t>Dr. Catrin Edgeley has funding</w:t>
      </w:r>
      <w:r w:rsidR="00704933">
        <w:t xml:space="preserve"> </w:t>
      </w:r>
      <w:r w:rsidR="00CB6479" w:rsidRPr="00B16AB7">
        <w:t>available to support</w:t>
      </w:r>
      <w:r w:rsidR="00033E68" w:rsidRPr="00B16AB7">
        <w:t xml:space="preserve"> </w:t>
      </w:r>
      <w:r w:rsidR="00AA1841">
        <w:t xml:space="preserve">multiple </w:t>
      </w:r>
      <w:r w:rsidR="0023195C">
        <w:t>Ph.D.</w:t>
      </w:r>
      <w:r w:rsidR="00AA1841">
        <w:t xml:space="preserve"> and M.S.</w:t>
      </w:r>
      <w:r w:rsidR="0023195C">
        <w:t xml:space="preserve"> student</w:t>
      </w:r>
      <w:r w:rsidR="00AA1841">
        <w:t>s</w:t>
      </w:r>
      <w:r w:rsidR="005552D6" w:rsidRPr="00B16AB7">
        <w:t xml:space="preserve"> </w:t>
      </w:r>
      <w:r w:rsidR="00704933">
        <w:t>interested in wildfire social science in</w:t>
      </w:r>
      <w:r w:rsidR="00E508E9">
        <w:t xml:space="preserve"> t</w:t>
      </w:r>
      <w:r w:rsidR="00E508E9" w:rsidRPr="00B16AB7">
        <w:t xml:space="preserve">he </w:t>
      </w:r>
      <w:r w:rsidR="00AA1841">
        <w:t>Department of Environment and Society at Utah State University, starting either Spring or Fall 2026. The student(s) will conduct research at the community level in Utah and other western states</w:t>
      </w:r>
      <w:r w:rsidR="00244A9E">
        <w:t xml:space="preserve"> using </w:t>
      </w:r>
      <w:r w:rsidR="00BF0591">
        <w:t>survey, interview, and focus group</w:t>
      </w:r>
      <w:r w:rsidR="00244A9E">
        <w:t xml:space="preserve"> methods to document the current landscape of community wildfire adaptation.</w:t>
      </w:r>
      <w:r w:rsidR="00FA168A">
        <w:t xml:space="preserve"> </w:t>
      </w:r>
      <w:r w:rsidR="00704933">
        <w:t>The student</w:t>
      </w:r>
      <w:r w:rsidR="00AA1841">
        <w:t>(s)</w:t>
      </w:r>
      <w:r w:rsidR="00704933">
        <w:t xml:space="preserve"> </w:t>
      </w:r>
      <w:r w:rsidR="00AA1841">
        <w:t>may work on several projects, including but not limited to the following topics:</w:t>
      </w:r>
    </w:p>
    <w:p w14:paraId="07A37160" w14:textId="5B29F2FF" w:rsidR="00AA1841" w:rsidRDefault="00244A9E" w:rsidP="00244A9E">
      <w:pPr>
        <w:pStyle w:val="NoSpacing"/>
        <w:numPr>
          <w:ilvl w:val="0"/>
          <w:numId w:val="7"/>
        </w:numPr>
      </w:pPr>
      <w:r w:rsidRPr="00066F21">
        <w:rPr>
          <w:b/>
          <w:bCs/>
        </w:rPr>
        <w:t>Community adaptation strategies</w:t>
      </w:r>
      <w:r>
        <w:t xml:space="preserve"> in socially diverse communities</w:t>
      </w:r>
      <w:r w:rsidR="00066F21">
        <w:t>, including public support or opposition for fuels treatments, perspectives on regulation to encourage mitigation, and strategies for reducing the health implications of smoke from wildfire and vegetation management.</w:t>
      </w:r>
    </w:p>
    <w:p w14:paraId="24E89888" w14:textId="3D92BDD2" w:rsidR="00D21B8F" w:rsidRDefault="00D21B8F" w:rsidP="00244A9E">
      <w:pPr>
        <w:pStyle w:val="NoSpacing"/>
        <w:numPr>
          <w:ilvl w:val="0"/>
          <w:numId w:val="7"/>
        </w:numPr>
      </w:pPr>
      <w:r w:rsidRPr="00066F21">
        <w:rPr>
          <w:b/>
          <w:bCs/>
        </w:rPr>
        <w:t>Policy implications for at-risk communities</w:t>
      </w:r>
      <w:r w:rsidR="00066F21">
        <w:t>, including the impacts of state-wide bills or federal strategies to manage adjacent public lands and shifts in insurance coverage.</w:t>
      </w:r>
    </w:p>
    <w:p w14:paraId="20CED18D" w14:textId="41890671" w:rsidR="00AA1841" w:rsidRDefault="00066F21" w:rsidP="00244A9E">
      <w:pPr>
        <w:pStyle w:val="NoSpacing"/>
        <w:numPr>
          <w:ilvl w:val="0"/>
          <w:numId w:val="7"/>
        </w:numPr>
      </w:pPr>
      <w:r w:rsidRPr="00066F21">
        <w:rPr>
          <w:b/>
          <w:bCs/>
        </w:rPr>
        <w:t>Community w</w:t>
      </w:r>
      <w:r w:rsidR="00AA1841" w:rsidRPr="00066F21">
        <w:rPr>
          <w:b/>
          <w:bCs/>
        </w:rPr>
        <w:t>ildfire recovery</w:t>
      </w:r>
      <w:r>
        <w:t xml:space="preserve">, including experiences with government and non-governmental </w:t>
      </w:r>
      <w:r w:rsidR="00505620">
        <w:t>assistance</w:t>
      </w:r>
      <w:r>
        <w:t>, developing collaborative recovery processes, and adaptation in post-fire landscapes.</w:t>
      </w:r>
    </w:p>
    <w:p w14:paraId="58D454CE" w14:textId="45395B61" w:rsidR="00AA1841" w:rsidRDefault="00066F21" w:rsidP="00AA1841">
      <w:pPr>
        <w:pStyle w:val="NoSpacing"/>
        <w:numPr>
          <w:ilvl w:val="0"/>
          <w:numId w:val="7"/>
        </w:numPr>
        <w:spacing w:after="120"/>
      </w:pPr>
      <w:r w:rsidRPr="00066F21">
        <w:rPr>
          <w:b/>
          <w:bCs/>
        </w:rPr>
        <w:t>Managing post-fire environments</w:t>
      </w:r>
      <w:r>
        <w:t>, including how interagency collaboration does or does not emerge</w:t>
      </w:r>
      <w:r w:rsidR="00C71D36">
        <w:t xml:space="preserve"> across jurisdictions</w:t>
      </w:r>
      <w:r>
        <w:t xml:space="preserve">, risk communication for cascading hazards such as post-fire </w:t>
      </w:r>
      <w:r w:rsidR="00C71D36">
        <w:t>debris flows or flooding</w:t>
      </w:r>
      <w:r>
        <w:t xml:space="preserve">, and </w:t>
      </w:r>
      <w:r w:rsidR="00C71D36">
        <w:t>pre-fire planning for post-fire processes.</w:t>
      </w:r>
    </w:p>
    <w:p w14:paraId="0342B738" w14:textId="69FF9D38" w:rsidR="00FA168A" w:rsidRDefault="00FA168A" w:rsidP="0074711E">
      <w:pPr>
        <w:pStyle w:val="NoSpacing"/>
        <w:spacing w:after="120"/>
      </w:pPr>
      <w:r>
        <w:t xml:space="preserve">Student-led projects within these topics are flexible and there is room for students to engage in studies that align with their interests. Funding for these positions is housed within USU start-up funds, USDA </w:t>
      </w:r>
      <w:r w:rsidR="00C71D36">
        <w:t>grants and</w:t>
      </w:r>
      <w:r>
        <w:t xml:space="preserve"> agreements, and Joint Fire Science Program</w:t>
      </w:r>
      <w:r w:rsidR="00C71D36">
        <w:t xml:space="preserve"> grants</w:t>
      </w:r>
      <w:r>
        <w:t>.</w:t>
      </w:r>
      <w:r w:rsidR="00BF0591">
        <w:t xml:space="preserve"> Students will have the opportunity to partner with </w:t>
      </w:r>
      <w:r w:rsidR="00C71D36">
        <w:t xml:space="preserve">community leaders, </w:t>
      </w:r>
      <w:r w:rsidR="00BF0591">
        <w:t>land managers</w:t>
      </w:r>
      <w:r w:rsidR="00C71D36">
        <w:t xml:space="preserve"> and researchers from other institutions</w:t>
      </w:r>
      <w:r w:rsidR="00BF0591">
        <w:t>,</w:t>
      </w:r>
      <w:r w:rsidR="00C71D36">
        <w:t xml:space="preserve"> and support will be provided for</w:t>
      </w:r>
      <w:r w:rsidR="00BF0591">
        <w:t xml:space="preserve"> disseminat</w:t>
      </w:r>
      <w:r w:rsidR="00C71D36">
        <w:t>ing</w:t>
      </w:r>
      <w:r w:rsidR="00BF0591">
        <w:t xml:space="preserve"> findings across a range of venues and modes</w:t>
      </w:r>
      <w:r w:rsidR="00C71D36">
        <w:t xml:space="preserve"> such as conferences and community visits</w:t>
      </w:r>
      <w:r w:rsidR="00BF0591">
        <w:t>.</w:t>
      </w:r>
    </w:p>
    <w:p w14:paraId="03CF5D58" w14:textId="44736B55" w:rsidR="00B16AB7" w:rsidRDefault="00406A0F" w:rsidP="00E238AE">
      <w:pPr>
        <w:pStyle w:val="NoSpacing"/>
        <w:spacing w:after="120"/>
      </w:pPr>
      <w:r>
        <w:t>These positions are</w:t>
      </w:r>
      <w:r w:rsidR="00BD2C70">
        <w:t xml:space="preserve"> based at </w:t>
      </w:r>
      <w:r>
        <w:t>Utah State University’s Logan</w:t>
      </w:r>
      <w:r w:rsidR="00BD2C70">
        <w:t xml:space="preserve"> campus</w:t>
      </w:r>
      <w:r w:rsidR="00704933">
        <w:t>.</w:t>
      </w:r>
      <w:r w:rsidR="00E238AE">
        <w:t xml:space="preserve"> </w:t>
      </w:r>
      <w:r>
        <w:t>Students</w:t>
      </w:r>
      <w:r w:rsidR="006A524C" w:rsidRPr="00030C8D">
        <w:t xml:space="preserve"> will </w:t>
      </w:r>
      <w:r w:rsidR="00373FB5">
        <w:t xml:space="preserve">receive a stipend that </w:t>
      </w:r>
      <w:r>
        <w:t>includes</w:t>
      </w:r>
      <w:r w:rsidR="006A524C" w:rsidRPr="00030C8D">
        <w:t xml:space="preserve"> 20 hours a week as a research assistant, health insurance</w:t>
      </w:r>
      <w:r w:rsidR="00373FB5">
        <w:t>,</w:t>
      </w:r>
      <w:r w:rsidR="006A524C" w:rsidRPr="00030C8D">
        <w:t xml:space="preserve"> and a </w:t>
      </w:r>
      <w:r w:rsidR="00373FB5">
        <w:t xml:space="preserve">full </w:t>
      </w:r>
      <w:r w:rsidR="006A524C" w:rsidRPr="00030C8D">
        <w:t xml:space="preserve">tuition waiver. </w:t>
      </w:r>
      <w:r w:rsidR="00FA168A">
        <w:t>Students have the option to apply for USU graduate programs in Environment and Society or Ecology depending on their interests and anticipated career paths.</w:t>
      </w:r>
      <w:r w:rsidR="00BF0591">
        <w:t xml:space="preserve"> Some degree tracks also all</w:t>
      </w:r>
      <w:r w:rsidR="00066F21">
        <w:t>ow specializations in Climate Adaptation or the addition of graduate certificates in topics such as environmental communication and engagement or applied GIS.</w:t>
      </w:r>
    </w:p>
    <w:p w14:paraId="7D7F851B" w14:textId="64C2C72B" w:rsidR="00C2223A" w:rsidRDefault="00B01256" w:rsidP="00387AA3">
      <w:pPr>
        <w:pStyle w:val="NoSpacing"/>
        <w:spacing w:after="120"/>
        <w:rPr>
          <w:b/>
        </w:rPr>
      </w:pPr>
      <w:r>
        <w:rPr>
          <w:b/>
        </w:rPr>
        <w:t>Preferred</w:t>
      </w:r>
      <w:r w:rsidR="00C2223A">
        <w:rPr>
          <w:b/>
        </w:rPr>
        <w:t xml:space="preserve"> qualifications</w:t>
      </w:r>
    </w:p>
    <w:p w14:paraId="2BCBF364" w14:textId="2E27924E" w:rsidR="00C2223A" w:rsidRDefault="00C2223A" w:rsidP="0074711E">
      <w:pPr>
        <w:pStyle w:val="NoSpacing"/>
        <w:numPr>
          <w:ilvl w:val="0"/>
          <w:numId w:val="4"/>
        </w:numPr>
        <w:rPr>
          <w:bCs/>
        </w:rPr>
      </w:pPr>
      <w:r>
        <w:rPr>
          <w:bCs/>
        </w:rPr>
        <w:t xml:space="preserve">A </w:t>
      </w:r>
      <w:r w:rsidR="00A93103">
        <w:rPr>
          <w:bCs/>
        </w:rPr>
        <w:t>Bachelor’s</w:t>
      </w:r>
      <w:r>
        <w:rPr>
          <w:bCs/>
        </w:rPr>
        <w:t xml:space="preserve"> </w:t>
      </w:r>
      <w:r w:rsidR="00A93103">
        <w:rPr>
          <w:bCs/>
        </w:rPr>
        <w:t xml:space="preserve">(for MS applicants) </w:t>
      </w:r>
      <w:r>
        <w:rPr>
          <w:bCs/>
        </w:rPr>
        <w:t xml:space="preserve">and/or </w:t>
      </w:r>
      <w:r w:rsidR="00A93103">
        <w:rPr>
          <w:bCs/>
        </w:rPr>
        <w:t>Master’s</w:t>
      </w:r>
      <w:r>
        <w:rPr>
          <w:bCs/>
        </w:rPr>
        <w:t xml:space="preserve"> </w:t>
      </w:r>
      <w:r w:rsidR="00A93103">
        <w:rPr>
          <w:bCs/>
        </w:rPr>
        <w:t xml:space="preserve">(for PhD applicants) </w:t>
      </w:r>
      <w:r>
        <w:rPr>
          <w:bCs/>
        </w:rPr>
        <w:t xml:space="preserve">in natural resources, conservation social science, sociology, </w:t>
      </w:r>
      <w:r w:rsidR="0074711E">
        <w:rPr>
          <w:bCs/>
        </w:rPr>
        <w:t xml:space="preserve">psychology, </w:t>
      </w:r>
      <w:r>
        <w:rPr>
          <w:bCs/>
        </w:rPr>
        <w:t xml:space="preserve">forestry, </w:t>
      </w:r>
      <w:r w:rsidR="007706C8">
        <w:rPr>
          <w:bCs/>
        </w:rPr>
        <w:t xml:space="preserve">policy, </w:t>
      </w:r>
      <w:r>
        <w:rPr>
          <w:bCs/>
        </w:rPr>
        <w:t>or a related field</w:t>
      </w:r>
      <w:r w:rsidR="004032E5">
        <w:rPr>
          <w:bCs/>
        </w:rPr>
        <w:t xml:space="preserve"> before start date.</w:t>
      </w:r>
    </w:p>
    <w:p w14:paraId="001AA0DB" w14:textId="2FE52E3D" w:rsidR="00C108F7" w:rsidRPr="00B12AD9" w:rsidRDefault="00C2223A" w:rsidP="0074711E">
      <w:pPr>
        <w:pStyle w:val="NoSpacing"/>
        <w:numPr>
          <w:ilvl w:val="0"/>
          <w:numId w:val="4"/>
        </w:numPr>
        <w:rPr>
          <w:bCs/>
        </w:rPr>
      </w:pPr>
      <w:r>
        <w:rPr>
          <w:bCs/>
        </w:rPr>
        <w:t xml:space="preserve">Ability to travel and stay </w:t>
      </w:r>
      <w:r w:rsidR="00B01256">
        <w:rPr>
          <w:bCs/>
        </w:rPr>
        <w:t>at various research locations</w:t>
      </w:r>
      <w:r w:rsidR="00AA1841">
        <w:rPr>
          <w:bCs/>
        </w:rPr>
        <w:t xml:space="preserve"> within the US</w:t>
      </w:r>
      <w:r w:rsidR="00B01256">
        <w:rPr>
          <w:bCs/>
        </w:rPr>
        <w:t xml:space="preserve"> </w:t>
      </w:r>
      <w:r w:rsidR="00AA1841">
        <w:rPr>
          <w:bCs/>
        </w:rPr>
        <w:t>for several weeks at a time</w:t>
      </w:r>
      <w:r w:rsidR="008B48BC">
        <w:rPr>
          <w:bCs/>
        </w:rPr>
        <w:t>.</w:t>
      </w:r>
      <w:r>
        <w:rPr>
          <w:bCs/>
        </w:rPr>
        <w:t xml:space="preserve"> </w:t>
      </w:r>
    </w:p>
    <w:p w14:paraId="447F59C6" w14:textId="0F87F2D6" w:rsidR="007A00B2" w:rsidRPr="00B16AB7" w:rsidRDefault="000E6C4F" w:rsidP="0074711E">
      <w:pPr>
        <w:pStyle w:val="NoSpacing"/>
        <w:numPr>
          <w:ilvl w:val="0"/>
          <w:numId w:val="5"/>
        </w:numPr>
      </w:pPr>
      <w:r>
        <w:t>Knowledge of or e</w:t>
      </w:r>
      <w:r w:rsidR="007A00B2" w:rsidRPr="00B16AB7">
        <w:t>xperience</w:t>
      </w:r>
      <w:r>
        <w:t xml:space="preserve"> with a variety of</w:t>
      </w:r>
      <w:r w:rsidR="007A00B2" w:rsidRPr="00B16AB7">
        <w:t xml:space="preserve"> social science research methods</w:t>
      </w:r>
      <w:r w:rsidR="00E62C38">
        <w:t>.</w:t>
      </w:r>
    </w:p>
    <w:p w14:paraId="64A3E482" w14:textId="61E6DE4E" w:rsidR="007A00B2" w:rsidRDefault="006A524C" w:rsidP="0074711E">
      <w:pPr>
        <w:pStyle w:val="NoSpacing"/>
        <w:numPr>
          <w:ilvl w:val="0"/>
          <w:numId w:val="5"/>
        </w:numPr>
      </w:pPr>
      <w:r>
        <w:t xml:space="preserve">Working knowledge of </w:t>
      </w:r>
      <w:r w:rsidR="0023195C">
        <w:t xml:space="preserve">programs </w:t>
      </w:r>
      <w:r w:rsidR="00375424">
        <w:t xml:space="preserve">and platforms </w:t>
      </w:r>
      <w:r w:rsidR="0023195C">
        <w:t xml:space="preserve">such as </w:t>
      </w:r>
      <w:r w:rsidR="007A00B2" w:rsidRPr="00B16AB7">
        <w:t xml:space="preserve">SPSS, NVivo, </w:t>
      </w:r>
      <w:r w:rsidR="00375424" w:rsidRPr="00B16AB7">
        <w:t xml:space="preserve">Qualtrics, </w:t>
      </w:r>
      <w:r w:rsidR="00147EEC" w:rsidRPr="00B16AB7">
        <w:t xml:space="preserve">and/or </w:t>
      </w:r>
      <w:r w:rsidR="007A00B2" w:rsidRPr="00B16AB7">
        <w:t>Arc</w:t>
      </w:r>
      <w:r w:rsidR="003430D9">
        <w:t xml:space="preserve">GIS </w:t>
      </w:r>
      <w:r w:rsidR="00AA1841">
        <w:t>Pro</w:t>
      </w:r>
      <w:r w:rsidR="00115CFD">
        <w:t>.</w:t>
      </w:r>
    </w:p>
    <w:p w14:paraId="6301FE4E" w14:textId="5059DC17" w:rsidR="00E62C38" w:rsidRPr="00B14536" w:rsidRDefault="006072EA" w:rsidP="00E62C38">
      <w:pPr>
        <w:pStyle w:val="NoSpacing"/>
        <w:numPr>
          <w:ilvl w:val="0"/>
          <w:numId w:val="5"/>
        </w:numPr>
        <w:spacing w:after="120"/>
      </w:pPr>
      <w:r>
        <w:t>Strong</w:t>
      </w:r>
      <w:r w:rsidR="0023195C">
        <w:t xml:space="preserve"> </w:t>
      </w:r>
      <w:r w:rsidR="003430D9">
        <w:t xml:space="preserve">written and oral </w:t>
      </w:r>
      <w:r w:rsidR="0023195C">
        <w:t>communication skills</w:t>
      </w:r>
      <w:r>
        <w:t xml:space="preserve">, ideally with both </w:t>
      </w:r>
      <w:r w:rsidR="00DD2973">
        <w:t>academic</w:t>
      </w:r>
      <w:r>
        <w:t xml:space="preserve"> and non-</w:t>
      </w:r>
      <w:r w:rsidR="00DD2973">
        <w:t>academic</w:t>
      </w:r>
      <w:r>
        <w:t xml:space="preserve"> audiences.</w:t>
      </w:r>
    </w:p>
    <w:p w14:paraId="1934F28A" w14:textId="2CA4FAD8" w:rsidR="0091231D" w:rsidRPr="00937828" w:rsidRDefault="006072EA" w:rsidP="0074711E">
      <w:pPr>
        <w:pStyle w:val="NoSpacing"/>
        <w:spacing w:after="120"/>
        <w:rPr>
          <w:b/>
        </w:rPr>
      </w:pPr>
      <w:r>
        <w:rPr>
          <w:bCs/>
        </w:rPr>
        <w:t>To apply for</w:t>
      </w:r>
      <w:r w:rsidR="00BD2C70" w:rsidRPr="00BD2C70">
        <w:rPr>
          <w:bCs/>
        </w:rPr>
        <w:t xml:space="preserve"> this position,</w:t>
      </w:r>
      <w:r w:rsidR="00BD2C70">
        <w:rPr>
          <w:b/>
        </w:rPr>
        <w:t xml:space="preserve"> </w:t>
      </w:r>
      <w:r w:rsidR="00BD2C70">
        <w:t>p</w:t>
      </w:r>
      <w:r w:rsidR="005552D6" w:rsidRPr="00B16AB7">
        <w:t xml:space="preserve">lease </w:t>
      </w:r>
      <w:r w:rsidR="00BD2C70">
        <w:t>email</w:t>
      </w:r>
      <w:r w:rsidR="005552D6" w:rsidRPr="00B16AB7">
        <w:t xml:space="preserve"> </w:t>
      </w:r>
      <w:r w:rsidR="00444661" w:rsidRPr="00B16AB7">
        <w:t xml:space="preserve">the following </w:t>
      </w:r>
      <w:r w:rsidR="00375424">
        <w:t>documents</w:t>
      </w:r>
      <w:r w:rsidR="008A17DF">
        <w:t xml:space="preserve"> to</w:t>
      </w:r>
      <w:r w:rsidR="00FA168A">
        <w:t xml:space="preserve"> </w:t>
      </w:r>
      <w:hyperlink r:id="rId7" w:history="1">
        <w:r w:rsidR="00FA168A" w:rsidRPr="00C74BC1">
          <w:rPr>
            <w:rStyle w:val="Hyperlink"/>
          </w:rPr>
          <w:t>catrin.edgeley@usu.edu</w:t>
        </w:r>
      </w:hyperlink>
      <w:r w:rsidR="00FA168A">
        <w:t xml:space="preserve">: </w:t>
      </w:r>
      <w:r w:rsidR="00BD2C70" w:rsidRPr="00BD2C70">
        <w:rPr>
          <w:rStyle w:val="Hyperlink"/>
          <w:color w:val="auto"/>
          <w:u w:val="none"/>
        </w:rPr>
        <w:t xml:space="preserve">(1) </w:t>
      </w:r>
      <w:r w:rsidR="00BD2C70" w:rsidRPr="00BD2C70">
        <w:t>a</w:t>
      </w:r>
      <w:r w:rsidR="00E67B34" w:rsidRPr="00BD2C70">
        <w:t xml:space="preserve"> </w:t>
      </w:r>
      <w:r w:rsidR="00BF0591">
        <w:t>brief</w:t>
      </w:r>
      <w:r w:rsidR="00E67B34" w:rsidRPr="00B16AB7">
        <w:t xml:space="preserve"> </w:t>
      </w:r>
      <w:r w:rsidR="006D35AB" w:rsidRPr="00B16AB7">
        <w:t>statement of interest</w:t>
      </w:r>
      <w:r w:rsidR="00E67B34" w:rsidRPr="00B16AB7">
        <w:t xml:space="preserve"> clearly stating experience, qualifications and research interests</w:t>
      </w:r>
      <w:r w:rsidR="00FB1A53">
        <w:t xml:space="preserve"> as they relate to </w:t>
      </w:r>
      <w:r w:rsidR="00BF0591">
        <w:t>wildfire social science</w:t>
      </w:r>
      <w:r w:rsidR="00BD2C70">
        <w:t>; and (2) a</w:t>
      </w:r>
      <w:r w:rsidR="00E67B34" w:rsidRPr="00B16AB7">
        <w:t xml:space="preserve"> current C.V.</w:t>
      </w:r>
      <w:r w:rsidR="00BD2C70">
        <w:t xml:space="preserve"> </w:t>
      </w:r>
      <w:r w:rsidR="00D35F5C">
        <w:t xml:space="preserve">or resume. </w:t>
      </w:r>
      <w:r w:rsidR="00B12AD9">
        <w:t>Applications will be considered on a rolling basis until the position</w:t>
      </w:r>
      <w:r w:rsidR="00BE5F0D">
        <w:t>s are</w:t>
      </w:r>
      <w:r w:rsidR="00B12AD9">
        <w:t xml:space="preserve"> filled</w:t>
      </w:r>
      <w:r w:rsidR="00BF0591">
        <w:t xml:space="preserve">, although preliminary reviews will begin on </w:t>
      </w:r>
      <w:r w:rsidR="00BF0591" w:rsidRPr="00BF0591">
        <w:rPr>
          <w:b/>
          <w:bCs/>
        </w:rPr>
        <w:t xml:space="preserve">Wednesday, November </w:t>
      </w:r>
      <w:r w:rsidR="009B77D3">
        <w:rPr>
          <w:b/>
          <w:bCs/>
        </w:rPr>
        <w:t>5th</w:t>
      </w:r>
      <w:r w:rsidR="007706C8" w:rsidRPr="00BE5F0D">
        <w:t>.</w:t>
      </w:r>
      <w:r w:rsidR="00B12AD9">
        <w:t xml:space="preserve"> </w:t>
      </w:r>
      <w:r w:rsidR="0023195C">
        <w:t xml:space="preserve">Additional materials </w:t>
      </w:r>
      <w:r w:rsidR="00884D3F">
        <w:t xml:space="preserve">such as a writing sample </w:t>
      </w:r>
      <w:r w:rsidR="00D35F5C">
        <w:t xml:space="preserve">and references </w:t>
      </w:r>
      <w:r w:rsidR="0023195C">
        <w:t xml:space="preserve">may be requested </w:t>
      </w:r>
      <w:r w:rsidR="005863AA">
        <w:t>later in the process</w:t>
      </w:r>
      <w:r w:rsidR="00D35F5C">
        <w:t>.</w:t>
      </w:r>
      <w:r w:rsidR="00D35F5C" w:rsidRPr="00D35F5C">
        <w:t xml:space="preserve"> </w:t>
      </w:r>
    </w:p>
    <w:p w14:paraId="1F496A55" w14:textId="72584642" w:rsidR="005552D6" w:rsidRPr="00B16AB7" w:rsidRDefault="00B16AB7" w:rsidP="00387AA3">
      <w:pPr>
        <w:pStyle w:val="NoSpacing"/>
        <w:spacing w:before="120" w:after="120"/>
        <w:rPr>
          <w:b/>
        </w:rPr>
      </w:pPr>
      <w:r w:rsidRPr="00B16AB7">
        <w:rPr>
          <w:b/>
        </w:rPr>
        <w:t xml:space="preserve">About </w:t>
      </w:r>
      <w:r w:rsidR="00AA1841">
        <w:rPr>
          <w:b/>
        </w:rPr>
        <w:t>Utah State</w:t>
      </w:r>
      <w:r w:rsidRPr="00B16AB7">
        <w:rPr>
          <w:b/>
        </w:rPr>
        <w:t xml:space="preserve"> University</w:t>
      </w:r>
    </w:p>
    <w:p w14:paraId="526590B8" w14:textId="7EB05819" w:rsidR="00411C27" w:rsidRDefault="004762D1" w:rsidP="0074711E">
      <w:pPr>
        <w:pStyle w:val="NoSpacing"/>
        <w:spacing w:after="120"/>
      </w:pPr>
      <w:r>
        <w:t>Utah State</w:t>
      </w:r>
      <w:r w:rsidR="005552D6" w:rsidRPr="00B16AB7">
        <w:t xml:space="preserve"> University is </w:t>
      </w:r>
      <w:r>
        <w:t>the state’s land grant institution</w:t>
      </w:r>
      <w:r w:rsidR="00BF0591">
        <w:t>, serving more than 28,000 students across its statewide campuses. USU’s main campus is in Logan, surrounded by the Bear River and Wellsville Mountains, a little over an hour north of Salt Lake City. Logan</w:t>
      </w:r>
      <w:r w:rsidR="005552D6" w:rsidRPr="00B16AB7">
        <w:t xml:space="preserve"> </w:t>
      </w:r>
      <w:r w:rsidR="00411C27">
        <w:t xml:space="preserve">is known for its </w:t>
      </w:r>
      <w:r w:rsidR="000E1675">
        <w:t>year-round</w:t>
      </w:r>
      <w:r w:rsidR="00411C27">
        <w:t xml:space="preserve"> recreation opportunities, as well as its proximity to </w:t>
      </w:r>
      <w:r w:rsidR="00BF0591">
        <w:t>national parks</w:t>
      </w:r>
      <w:r w:rsidR="00411C27">
        <w:t xml:space="preserve">, </w:t>
      </w:r>
      <w:r w:rsidR="0094480A">
        <w:t>n</w:t>
      </w:r>
      <w:r w:rsidR="00411C27">
        <w:t xml:space="preserve">ational </w:t>
      </w:r>
      <w:r w:rsidR="0094480A">
        <w:t>f</w:t>
      </w:r>
      <w:r w:rsidR="00411C27">
        <w:t xml:space="preserve">orests, </w:t>
      </w:r>
      <w:r w:rsidR="000E1675">
        <w:t xml:space="preserve">and numerous </w:t>
      </w:r>
      <w:r w:rsidR="0094480A">
        <w:t>s</w:t>
      </w:r>
      <w:r w:rsidR="00762F29">
        <w:t xml:space="preserve">tate </w:t>
      </w:r>
      <w:r w:rsidR="0094480A">
        <w:t>p</w:t>
      </w:r>
      <w:r w:rsidR="00762F29">
        <w:t xml:space="preserve">arks and </w:t>
      </w:r>
      <w:r w:rsidR="0094480A">
        <w:t>w</w:t>
      </w:r>
      <w:r w:rsidR="00762F29">
        <w:t xml:space="preserve">ilderness </w:t>
      </w:r>
      <w:r w:rsidR="0094480A">
        <w:t>a</w:t>
      </w:r>
      <w:r w:rsidR="00762F29">
        <w:t>reas.</w:t>
      </w:r>
    </w:p>
    <w:p w14:paraId="5E80FC52" w14:textId="4D386AB0" w:rsidR="005552D6" w:rsidRPr="00B16AB7" w:rsidRDefault="005552D6" w:rsidP="0074711E">
      <w:pPr>
        <w:spacing w:line="240" w:lineRule="auto"/>
      </w:pPr>
    </w:p>
    <w:sectPr w:rsidR="005552D6" w:rsidRPr="00B16AB7" w:rsidSect="00C71D36">
      <w:headerReference w:type="default" r:id="rId8"/>
      <w:pgSz w:w="12240" w:h="15840"/>
      <w:pgMar w:top="1440" w:right="990" w:bottom="522" w:left="1080" w:header="44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138C" w14:textId="77777777" w:rsidR="00964BC0" w:rsidRDefault="00964BC0" w:rsidP="0023195C">
      <w:pPr>
        <w:spacing w:after="0" w:line="240" w:lineRule="auto"/>
      </w:pPr>
      <w:r>
        <w:separator/>
      </w:r>
    </w:p>
  </w:endnote>
  <w:endnote w:type="continuationSeparator" w:id="0">
    <w:p w14:paraId="04CE8123" w14:textId="77777777" w:rsidR="00964BC0" w:rsidRDefault="00964BC0" w:rsidP="0023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11E0" w14:textId="77777777" w:rsidR="00964BC0" w:rsidRDefault="00964BC0" w:rsidP="0023195C">
      <w:pPr>
        <w:spacing w:after="0" w:line="240" w:lineRule="auto"/>
      </w:pPr>
      <w:r>
        <w:separator/>
      </w:r>
    </w:p>
  </w:footnote>
  <w:footnote w:type="continuationSeparator" w:id="0">
    <w:p w14:paraId="5CFFED78" w14:textId="77777777" w:rsidR="00964BC0" w:rsidRDefault="00964BC0" w:rsidP="00231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675" w14:textId="4B25DAB2" w:rsidR="00C2223A" w:rsidRPr="00C2223A" w:rsidRDefault="00C2223A" w:rsidP="00C2223A">
    <w:pPr>
      <w:spacing w:after="0" w:line="240" w:lineRule="auto"/>
      <w:rPr>
        <w:rFonts w:ascii="Times New Roman" w:eastAsia="Times New Roman" w:hAnsi="Times New Roman" w:cs="Times New Roman"/>
        <w:sz w:val="24"/>
        <w:szCs w:val="24"/>
      </w:rPr>
    </w:pPr>
    <w:r w:rsidRPr="00C2223A">
      <w:rPr>
        <w:rFonts w:ascii="Times New Roman" w:eastAsia="Times New Roman" w:hAnsi="Times New Roman" w:cs="Times New Roman"/>
        <w:sz w:val="24"/>
        <w:szCs w:val="24"/>
      </w:rPr>
      <w:fldChar w:fldCharType="begin"/>
    </w:r>
    <w:r w:rsidRPr="00C2223A">
      <w:rPr>
        <w:rFonts w:ascii="Times New Roman" w:eastAsia="Times New Roman" w:hAnsi="Times New Roman" w:cs="Times New Roman"/>
        <w:sz w:val="24"/>
        <w:szCs w:val="24"/>
      </w:rPr>
      <w:instrText xml:space="preserve"> INCLUDEPICTURE "https://acomstaff.acom.ucar.edu/alma/logos/ncar-logo-lg.jpg" \* MERGEFORMATINET </w:instrText>
    </w:r>
    <w:r w:rsidRPr="00C2223A">
      <w:rPr>
        <w:rFonts w:ascii="Times New Roman" w:eastAsia="Times New Roman" w:hAnsi="Times New Roman" w:cs="Times New Roman"/>
        <w:sz w:val="24"/>
        <w:szCs w:val="24"/>
      </w:rPr>
      <w:fldChar w:fldCharType="separate"/>
    </w:r>
    <w:r w:rsidRPr="00C2223A">
      <w:rPr>
        <w:rFonts w:ascii="Times New Roman" w:eastAsia="Times New Roman" w:hAnsi="Times New Roman" w:cs="Times New Roman"/>
        <w:sz w:val="24"/>
        <w:szCs w:val="24"/>
      </w:rPr>
      <w:fldChar w:fldCharType="end"/>
    </w:r>
  </w:p>
  <w:p w14:paraId="07646AC5" w14:textId="7D09DB8F" w:rsidR="0023195C" w:rsidRDefault="000B4559">
    <w:pPr>
      <w:pStyle w:val="Header"/>
    </w:pPr>
    <w:r>
      <w:fldChar w:fldCharType="begin"/>
    </w:r>
    <w:r>
      <w:instrText xml:space="preserve"> INCLUDEPICTURE "https://www.usu.edu/brand/standards/logos/images/official-logos/UniversityLogos1.png" \* MERGEFORMATINET </w:instrText>
    </w:r>
    <w:r>
      <w:fldChar w:fldCharType="separate"/>
    </w:r>
    <w:r>
      <w:rPr>
        <w:noProof/>
      </w:rPr>
      <w:drawing>
        <wp:inline distT="0" distB="0" distL="0" distR="0" wp14:anchorId="71098FE8" wp14:editId="0294D349">
          <wp:extent cx="2982595" cy="727023"/>
          <wp:effectExtent l="0" t="0" r="1905" b="0"/>
          <wp:docPr id="198953997" name="Picture 1" descr="USU Brand Standards | Logo | Primary Marks | U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U Brand Standards | Logo | Primary Marks | USU"/>
                  <pic:cNvPicPr>
                    <a:picLocks noChangeAspect="1" noChangeArrowheads="1"/>
                  </pic:cNvPicPr>
                </pic:nvPicPr>
                <pic:blipFill rotWithShape="1">
                  <a:blip r:embed="rId1">
                    <a:extLst>
                      <a:ext uri="{28A0092B-C50C-407E-A947-70E740481C1C}">
                        <a14:useLocalDpi xmlns:a14="http://schemas.microsoft.com/office/drawing/2010/main" val="0"/>
                      </a:ext>
                    </a:extLst>
                  </a:blip>
                  <a:srcRect r="49811" b="21461"/>
                  <a:stretch>
                    <a:fillRect/>
                  </a:stretch>
                </pic:blipFill>
                <pic:spPr bwMode="auto">
                  <a:xfrm>
                    <a:off x="0" y="0"/>
                    <a:ext cx="2983043" cy="727132"/>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01"/>
    <w:multiLevelType w:val="hybridMultilevel"/>
    <w:tmpl w:val="274C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9699E"/>
    <w:multiLevelType w:val="hybridMultilevel"/>
    <w:tmpl w:val="54E4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47246"/>
    <w:multiLevelType w:val="hybridMultilevel"/>
    <w:tmpl w:val="58EA9B90"/>
    <w:lvl w:ilvl="0" w:tplc="524C8C5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7588F"/>
    <w:multiLevelType w:val="hybridMultilevel"/>
    <w:tmpl w:val="A3707C60"/>
    <w:lvl w:ilvl="0" w:tplc="57F838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35760"/>
    <w:multiLevelType w:val="hybridMultilevel"/>
    <w:tmpl w:val="876C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9282A"/>
    <w:multiLevelType w:val="hybridMultilevel"/>
    <w:tmpl w:val="2334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1123AC"/>
    <w:multiLevelType w:val="hybridMultilevel"/>
    <w:tmpl w:val="590A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3069">
    <w:abstractNumId w:val="5"/>
  </w:num>
  <w:num w:numId="2" w16cid:durableId="560598885">
    <w:abstractNumId w:val="6"/>
  </w:num>
  <w:num w:numId="3" w16cid:durableId="2044818543">
    <w:abstractNumId w:val="4"/>
  </w:num>
  <w:num w:numId="4" w16cid:durableId="1063602895">
    <w:abstractNumId w:val="0"/>
  </w:num>
  <w:num w:numId="5" w16cid:durableId="1407461895">
    <w:abstractNumId w:val="1"/>
  </w:num>
  <w:num w:numId="6" w16cid:durableId="894505718">
    <w:abstractNumId w:val="2"/>
  </w:num>
  <w:num w:numId="7" w16cid:durableId="1572544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D6"/>
    <w:rsid w:val="00004A66"/>
    <w:rsid w:val="00030C8D"/>
    <w:rsid w:val="00033E68"/>
    <w:rsid w:val="00066F21"/>
    <w:rsid w:val="000B4559"/>
    <w:rsid w:val="000E1675"/>
    <w:rsid w:val="000E6C4F"/>
    <w:rsid w:val="000F521B"/>
    <w:rsid w:val="00115CFD"/>
    <w:rsid w:val="00147EEC"/>
    <w:rsid w:val="00150AC8"/>
    <w:rsid w:val="00163BF2"/>
    <w:rsid w:val="001C4AAD"/>
    <w:rsid w:val="00231230"/>
    <w:rsid w:val="0023195C"/>
    <w:rsid w:val="0023790B"/>
    <w:rsid w:val="00244A9E"/>
    <w:rsid w:val="00264B90"/>
    <w:rsid w:val="002B0B7E"/>
    <w:rsid w:val="0032559B"/>
    <w:rsid w:val="003265F2"/>
    <w:rsid w:val="00327327"/>
    <w:rsid w:val="003430D9"/>
    <w:rsid w:val="003477E5"/>
    <w:rsid w:val="003662D4"/>
    <w:rsid w:val="00373FB5"/>
    <w:rsid w:val="00375424"/>
    <w:rsid w:val="00387940"/>
    <w:rsid w:val="00387AA3"/>
    <w:rsid w:val="003A3459"/>
    <w:rsid w:val="003F6B37"/>
    <w:rsid w:val="004032E5"/>
    <w:rsid w:val="00406A0F"/>
    <w:rsid w:val="00411C27"/>
    <w:rsid w:val="0042117F"/>
    <w:rsid w:val="00444661"/>
    <w:rsid w:val="00460BF9"/>
    <w:rsid w:val="0046472E"/>
    <w:rsid w:val="004762D1"/>
    <w:rsid w:val="004C71E7"/>
    <w:rsid w:val="004E0AF3"/>
    <w:rsid w:val="00505620"/>
    <w:rsid w:val="005132A3"/>
    <w:rsid w:val="005552D6"/>
    <w:rsid w:val="005863AA"/>
    <w:rsid w:val="00593C9B"/>
    <w:rsid w:val="006072EA"/>
    <w:rsid w:val="006A524C"/>
    <w:rsid w:val="006D35AB"/>
    <w:rsid w:val="006E131F"/>
    <w:rsid w:val="00704933"/>
    <w:rsid w:val="007369B7"/>
    <w:rsid w:val="00744EBB"/>
    <w:rsid w:val="0074711E"/>
    <w:rsid w:val="00762F29"/>
    <w:rsid w:val="007706C8"/>
    <w:rsid w:val="007738F0"/>
    <w:rsid w:val="007A00B2"/>
    <w:rsid w:val="007A63BF"/>
    <w:rsid w:val="0080411A"/>
    <w:rsid w:val="0084064B"/>
    <w:rsid w:val="00840D25"/>
    <w:rsid w:val="00884D3F"/>
    <w:rsid w:val="00896D62"/>
    <w:rsid w:val="008A17DF"/>
    <w:rsid w:val="008B48BC"/>
    <w:rsid w:val="0091231D"/>
    <w:rsid w:val="00937828"/>
    <w:rsid w:val="0094480A"/>
    <w:rsid w:val="009459A7"/>
    <w:rsid w:val="00964BC0"/>
    <w:rsid w:val="009800FF"/>
    <w:rsid w:val="00981075"/>
    <w:rsid w:val="009B6F41"/>
    <w:rsid w:val="009B77D3"/>
    <w:rsid w:val="009D0097"/>
    <w:rsid w:val="009E188D"/>
    <w:rsid w:val="00A13237"/>
    <w:rsid w:val="00A1627F"/>
    <w:rsid w:val="00A60AED"/>
    <w:rsid w:val="00A93103"/>
    <w:rsid w:val="00A941B8"/>
    <w:rsid w:val="00AA1841"/>
    <w:rsid w:val="00AC7C2D"/>
    <w:rsid w:val="00AD7376"/>
    <w:rsid w:val="00B01256"/>
    <w:rsid w:val="00B02B9A"/>
    <w:rsid w:val="00B12AD9"/>
    <w:rsid w:val="00B14536"/>
    <w:rsid w:val="00B16AB7"/>
    <w:rsid w:val="00B20296"/>
    <w:rsid w:val="00B603A0"/>
    <w:rsid w:val="00B91E94"/>
    <w:rsid w:val="00BD2C70"/>
    <w:rsid w:val="00BE5F0D"/>
    <w:rsid w:val="00BF0591"/>
    <w:rsid w:val="00C108F7"/>
    <w:rsid w:val="00C2223A"/>
    <w:rsid w:val="00C64182"/>
    <w:rsid w:val="00C71D36"/>
    <w:rsid w:val="00CB6479"/>
    <w:rsid w:val="00D21B8F"/>
    <w:rsid w:val="00D35F5C"/>
    <w:rsid w:val="00DA621B"/>
    <w:rsid w:val="00DC2969"/>
    <w:rsid w:val="00DD2973"/>
    <w:rsid w:val="00E002FE"/>
    <w:rsid w:val="00E238AE"/>
    <w:rsid w:val="00E358F6"/>
    <w:rsid w:val="00E508E9"/>
    <w:rsid w:val="00E62C38"/>
    <w:rsid w:val="00E67B34"/>
    <w:rsid w:val="00E7630C"/>
    <w:rsid w:val="00EE1348"/>
    <w:rsid w:val="00F066D4"/>
    <w:rsid w:val="00F1278E"/>
    <w:rsid w:val="00F22430"/>
    <w:rsid w:val="00F233A8"/>
    <w:rsid w:val="00F5285E"/>
    <w:rsid w:val="00F552FE"/>
    <w:rsid w:val="00F616B5"/>
    <w:rsid w:val="00F81A14"/>
    <w:rsid w:val="00FA168A"/>
    <w:rsid w:val="00FB1A53"/>
    <w:rsid w:val="00FE6C5A"/>
    <w:rsid w:val="00F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AC12"/>
  <w15:chartTrackingRefBased/>
  <w15:docId w15:val="{17D96855-989F-4E9E-8E5B-71272665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2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52D6"/>
    <w:rPr>
      <w:color w:val="0000FF"/>
      <w:u w:val="single"/>
    </w:rPr>
  </w:style>
  <w:style w:type="character" w:styleId="UnresolvedMention">
    <w:name w:val="Unresolved Mention"/>
    <w:basedOn w:val="DefaultParagraphFont"/>
    <w:uiPriority w:val="99"/>
    <w:semiHidden/>
    <w:unhideWhenUsed/>
    <w:rsid w:val="00AD7376"/>
    <w:rPr>
      <w:color w:val="605E5C"/>
      <w:shd w:val="clear" w:color="auto" w:fill="E1DFDD"/>
    </w:rPr>
  </w:style>
  <w:style w:type="character" w:styleId="Strong">
    <w:name w:val="Strong"/>
    <w:basedOn w:val="DefaultParagraphFont"/>
    <w:uiPriority w:val="22"/>
    <w:qFormat/>
    <w:rsid w:val="00147EEC"/>
    <w:rPr>
      <w:b/>
      <w:bCs/>
    </w:rPr>
  </w:style>
  <w:style w:type="paragraph" w:styleId="NoSpacing">
    <w:name w:val="No Spacing"/>
    <w:uiPriority w:val="1"/>
    <w:qFormat/>
    <w:rsid w:val="00E67B34"/>
    <w:pPr>
      <w:spacing w:after="0" w:line="240" w:lineRule="auto"/>
    </w:pPr>
  </w:style>
  <w:style w:type="paragraph" w:styleId="Header">
    <w:name w:val="header"/>
    <w:basedOn w:val="Normal"/>
    <w:link w:val="HeaderChar"/>
    <w:uiPriority w:val="99"/>
    <w:unhideWhenUsed/>
    <w:rsid w:val="00231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95C"/>
  </w:style>
  <w:style w:type="table" w:styleId="TableGrid">
    <w:name w:val="Table Grid"/>
    <w:basedOn w:val="TableNormal"/>
    <w:uiPriority w:val="39"/>
    <w:rsid w:val="00231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1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95C"/>
  </w:style>
  <w:style w:type="character" w:styleId="FollowedHyperlink">
    <w:name w:val="FollowedHyperlink"/>
    <w:basedOn w:val="DefaultParagraphFont"/>
    <w:uiPriority w:val="99"/>
    <w:semiHidden/>
    <w:unhideWhenUsed/>
    <w:rsid w:val="00884D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0984">
      <w:bodyDiv w:val="1"/>
      <w:marLeft w:val="0"/>
      <w:marRight w:val="0"/>
      <w:marTop w:val="0"/>
      <w:marBottom w:val="0"/>
      <w:divBdr>
        <w:top w:val="none" w:sz="0" w:space="0" w:color="auto"/>
        <w:left w:val="none" w:sz="0" w:space="0" w:color="auto"/>
        <w:bottom w:val="none" w:sz="0" w:space="0" w:color="auto"/>
        <w:right w:val="none" w:sz="0" w:space="0" w:color="auto"/>
      </w:divBdr>
    </w:div>
    <w:div w:id="555091125">
      <w:bodyDiv w:val="1"/>
      <w:marLeft w:val="0"/>
      <w:marRight w:val="0"/>
      <w:marTop w:val="0"/>
      <w:marBottom w:val="0"/>
      <w:divBdr>
        <w:top w:val="none" w:sz="0" w:space="0" w:color="auto"/>
        <w:left w:val="none" w:sz="0" w:space="0" w:color="auto"/>
        <w:bottom w:val="none" w:sz="0" w:space="0" w:color="auto"/>
        <w:right w:val="none" w:sz="0" w:space="0" w:color="auto"/>
      </w:divBdr>
    </w:div>
    <w:div w:id="917011116">
      <w:bodyDiv w:val="1"/>
      <w:marLeft w:val="0"/>
      <w:marRight w:val="0"/>
      <w:marTop w:val="0"/>
      <w:marBottom w:val="0"/>
      <w:divBdr>
        <w:top w:val="none" w:sz="0" w:space="0" w:color="auto"/>
        <w:left w:val="none" w:sz="0" w:space="0" w:color="auto"/>
        <w:bottom w:val="none" w:sz="0" w:space="0" w:color="auto"/>
        <w:right w:val="none" w:sz="0" w:space="0" w:color="auto"/>
      </w:divBdr>
      <w:divsChild>
        <w:div w:id="810442468">
          <w:marLeft w:val="0"/>
          <w:marRight w:val="0"/>
          <w:marTop w:val="0"/>
          <w:marBottom w:val="120"/>
          <w:divBdr>
            <w:top w:val="none" w:sz="0" w:space="0" w:color="auto"/>
            <w:left w:val="none" w:sz="0" w:space="0" w:color="auto"/>
            <w:bottom w:val="none" w:sz="0" w:space="0" w:color="auto"/>
            <w:right w:val="none" w:sz="0" w:space="0" w:color="auto"/>
          </w:divBdr>
          <w:divsChild>
            <w:div w:id="1044451784">
              <w:marLeft w:val="0"/>
              <w:marRight w:val="0"/>
              <w:marTop w:val="0"/>
              <w:marBottom w:val="0"/>
              <w:divBdr>
                <w:top w:val="none" w:sz="0" w:space="0" w:color="auto"/>
                <w:left w:val="none" w:sz="0" w:space="0" w:color="auto"/>
                <w:bottom w:val="none" w:sz="0" w:space="0" w:color="auto"/>
                <w:right w:val="none" w:sz="0" w:space="0" w:color="auto"/>
              </w:divBdr>
            </w:div>
            <w:div w:id="1498424574">
              <w:marLeft w:val="0"/>
              <w:marRight w:val="0"/>
              <w:marTop w:val="0"/>
              <w:marBottom w:val="0"/>
              <w:divBdr>
                <w:top w:val="none" w:sz="0" w:space="0" w:color="auto"/>
                <w:left w:val="none" w:sz="0" w:space="0" w:color="auto"/>
                <w:bottom w:val="none" w:sz="0" w:space="0" w:color="auto"/>
                <w:right w:val="none" w:sz="0" w:space="0" w:color="auto"/>
              </w:divBdr>
              <w:divsChild>
                <w:div w:id="5623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6373">
          <w:marLeft w:val="0"/>
          <w:marRight w:val="0"/>
          <w:marTop w:val="0"/>
          <w:marBottom w:val="120"/>
          <w:divBdr>
            <w:top w:val="none" w:sz="0" w:space="0" w:color="auto"/>
            <w:left w:val="none" w:sz="0" w:space="0" w:color="auto"/>
            <w:bottom w:val="none" w:sz="0" w:space="0" w:color="auto"/>
            <w:right w:val="none" w:sz="0" w:space="0" w:color="auto"/>
          </w:divBdr>
          <w:divsChild>
            <w:div w:id="1869372386">
              <w:marLeft w:val="0"/>
              <w:marRight w:val="0"/>
              <w:marTop w:val="0"/>
              <w:marBottom w:val="0"/>
              <w:divBdr>
                <w:top w:val="none" w:sz="0" w:space="0" w:color="auto"/>
                <w:left w:val="none" w:sz="0" w:space="0" w:color="auto"/>
                <w:bottom w:val="none" w:sz="0" w:space="0" w:color="auto"/>
                <w:right w:val="none" w:sz="0" w:space="0" w:color="auto"/>
              </w:divBdr>
            </w:div>
            <w:div w:id="1023284667">
              <w:marLeft w:val="0"/>
              <w:marRight w:val="0"/>
              <w:marTop w:val="0"/>
              <w:marBottom w:val="0"/>
              <w:divBdr>
                <w:top w:val="none" w:sz="0" w:space="0" w:color="auto"/>
                <w:left w:val="none" w:sz="0" w:space="0" w:color="auto"/>
                <w:bottom w:val="none" w:sz="0" w:space="0" w:color="auto"/>
                <w:right w:val="none" w:sz="0" w:space="0" w:color="auto"/>
              </w:divBdr>
              <w:divsChild>
                <w:div w:id="5832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6803">
          <w:marLeft w:val="0"/>
          <w:marRight w:val="0"/>
          <w:marTop w:val="0"/>
          <w:marBottom w:val="120"/>
          <w:divBdr>
            <w:top w:val="none" w:sz="0" w:space="0" w:color="auto"/>
            <w:left w:val="none" w:sz="0" w:space="0" w:color="auto"/>
            <w:bottom w:val="none" w:sz="0" w:space="0" w:color="auto"/>
            <w:right w:val="none" w:sz="0" w:space="0" w:color="auto"/>
          </w:divBdr>
          <w:divsChild>
            <w:div w:id="998733404">
              <w:marLeft w:val="0"/>
              <w:marRight w:val="0"/>
              <w:marTop w:val="0"/>
              <w:marBottom w:val="0"/>
              <w:divBdr>
                <w:top w:val="none" w:sz="0" w:space="0" w:color="auto"/>
                <w:left w:val="none" w:sz="0" w:space="0" w:color="auto"/>
                <w:bottom w:val="none" w:sz="0" w:space="0" w:color="auto"/>
                <w:right w:val="none" w:sz="0" w:space="0" w:color="auto"/>
              </w:divBdr>
            </w:div>
            <w:div w:id="518617390">
              <w:marLeft w:val="0"/>
              <w:marRight w:val="0"/>
              <w:marTop w:val="0"/>
              <w:marBottom w:val="0"/>
              <w:divBdr>
                <w:top w:val="none" w:sz="0" w:space="0" w:color="auto"/>
                <w:left w:val="none" w:sz="0" w:space="0" w:color="auto"/>
                <w:bottom w:val="none" w:sz="0" w:space="0" w:color="auto"/>
                <w:right w:val="none" w:sz="0" w:space="0" w:color="auto"/>
              </w:divBdr>
              <w:divsChild>
                <w:div w:id="11076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7616">
          <w:marLeft w:val="0"/>
          <w:marRight w:val="0"/>
          <w:marTop w:val="0"/>
          <w:marBottom w:val="120"/>
          <w:divBdr>
            <w:top w:val="none" w:sz="0" w:space="0" w:color="auto"/>
            <w:left w:val="none" w:sz="0" w:space="0" w:color="auto"/>
            <w:bottom w:val="none" w:sz="0" w:space="0" w:color="auto"/>
            <w:right w:val="none" w:sz="0" w:space="0" w:color="auto"/>
          </w:divBdr>
          <w:divsChild>
            <w:div w:id="865947773">
              <w:marLeft w:val="0"/>
              <w:marRight w:val="0"/>
              <w:marTop w:val="0"/>
              <w:marBottom w:val="0"/>
              <w:divBdr>
                <w:top w:val="none" w:sz="0" w:space="0" w:color="auto"/>
                <w:left w:val="none" w:sz="0" w:space="0" w:color="auto"/>
                <w:bottom w:val="none" w:sz="0" w:space="0" w:color="auto"/>
                <w:right w:val="none" w:sz="0" w:space="0" w:color="auto"/>
              </w:divBdr>
            </w:div>
            <w:div w:id="1856504743">
              <w:marLeft w:val="0"/>
              <w:marRight w:val="0"/>
              <w:marTop w:val="0"/>
              <w:marBottom w:val="0"/>
              <w:divBdr>
                <w:top w:val="none" w:sz="0" w:space="0" w:color="auto"/>
                <w:left w:val="none" w:sz="0" w:space="0" w:color="auto"/>
                <w:bottom w:val="none" w:sz="0" w:space="0" w:color="auto"/>
                <w:right w:val="none" w:sz="0" w:space="0" w:color="auto"/>
              </w:divBdr>
              <w:divsChild>
                <w:div w:id="19408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30658">
          <w:marLeft w:val="0"/>
          <w:marRight w:val="0"/>
          <w:marTop w:val="0"/>
          <w:marBottom w:val="120"/>
          <w:divBdr>
            <w:top w:val="none" w:sz="0" w:space="0" w:color="auto"/>
            <w:left w:val="none" w:sz="0" w:space="0" w:color="auto"/>
            <w:bottom w:val="none" w:sz="0" w:space="0" w:color="auto"/>
            <w:right w:val="none" w:sz="0" w:space="0" w:color="auto"/>
          </w:divBdr>
          <w:divsChild>
            <w:div w:id="1004430605">
              <w:marLeft w:val="0"/>
              <w:marRight w:val="0"/>
              <w:marTop w:val="0"/>
              <w:marBottom w:val="0"/>
              <w:divBdr>
                <w:top w:val="none" w:sz="0" w:space="0" w:color="auto"/>
                <w:left w:val="none" w:sz="0" w:space="0" w:color="auto"/>
                <w:bottom w:val="none" w:sz="0" w:space="0" w:color="auto"/>
                <w:right w:val="none" w:sz="0" w:space="0" w:color="auto"/>
              </w:divBdr>
            </w:div>
            <w:div w:id="1559585747">
              <w:marLeft w:val="0"/>
              <w:marRight w:val="0"/>
              <w:marTop w:val="0"/>
              <w:marBottom w:val="0"/>
              <w:divBdr>
                <w:top w:val="none" w:sz="0" w:space="0" w:color="auto"/>
                <w:left w:val="none" w:sz="0" w:space="0" w:color="auto"/>
                <w:bottom w:val="none" w:sz="0" w:space="0" w:color="auto"/>
                <w:right w:val="none" w:sz="0" w:space="0" w:color="auto"/>
              </w:divBdr>
            </w:div>
          </w:divsChild>
        </w:div>
        <w:div w:id="1189100330">
          <w:marLeft w:val="0"/>
          <w:marRight w:val="0"/>
          <w:marTop w:val="0"/>
          <w:marBottom w:val="120"/>
          <w:divBdr>
            <w:top w:val="none" w:sz="0" w:space="0" w:color="auto"/>
            <w:left w:val="none" w:sz="0" w:space="0" w:color="auto"/>
            <w:bottom w:val="none" w:sz="0" w:space="0" w:color="auto"/>
            <w:right w:val="none" w:sz="0" w:space="0" w:color="auto"/>
          </w:divBdr>
          <w:divsChild>
            <w:div w:id="1818065704">
              <w:marLeft w:val="0"/>
              <w:marRight w:val="0"/>
              <w:marTop w:val="0"/>
              <w:marBottom w:val="0"/>
              <w:divBdr>
                <w:top w:val="none" w:sz="0" w:space="0" w:color="auto"/>
                <w:left w:val="none" w:sz="0" w:space="0" w:color="auto"/>
                <w:bottom w:val="none" w:sz="0" w:space="0" w:color="auto"/>
                <w:right w:val="none" w:sz="0" w:space="0" w:color="auto"/>
              </w:divBdr>
            </w:div>
            <w:div w:id="1216310225">
              <w:marLeft w:val="0"/>
              <w:marRight w:val="0"/>
              <w:marTop w:val="0"/>
              <w:marBottom w:val="0"/>
              <w:divBdr>
                <w:top w:val="none" w:sz="0" w:space="0" w:color="auto"/>
                <w:left w:val="none" w:sz="0" w:space="0" w:color="auto"/>
                <w:bottom w:val="none" w:sz="0" w:space="0" w:color="auto"/>
                <w:right w:val="none" w:sz="0" w:space="0" w:color="auto"/>
              </w:divBdr>
            </w:div>
          </w:divsChild>
        </w:div>
        <w:div w:id="1988394815">
          <w:marLeft w:val="0"/>
          <w:marRight w:val="0"/>
          <w:marTop w:val="0"/>
          <w:marBottom w:val="120"/>
          <w:divBdr>
            <w:top w:val="none" w:sz="0" w:space="0" w:color="auto"/>
            <w:left w:val="none" w:sz="0" w:space="0" w:color="auto"/>
            <w:bottom w:val="none" w:sz="0" w:space="0" w:color="auto"/>
            <w:right w:val="none" w:sz="0" w:space="0" w:color="auto"/>
          </w:divBdr>
          <w:divsChild>
            <w:div w:id="1537304514">
              <w:marLeft w:val="0"/>
              <w:marRight w:val="0"/>
              <w:marTop w:val="0"/>
              <w:marBottom w:val="0"/>
              <w:divBdr>
                <w:top w:val="none" w:sz="0" w:space="0" w:color="auto"/>
                <w:left w:val="none" w:sz="0" w:space="0" w:color="auto"/>
                <w:bottom w:val="none" w:sz="0" w:space="0" w:color="auto"/>
                <w:right w:val="none" w:sz="0" w:space="0" w:color="auto"/>
              </w:divBdr>
            </w:div>
            <w:div w:id="580675464">
              <w:marLeft w:val="0"/>
              <w:marRight w:val="0"/>
              <w:marTop w:val="0"/>
              <w:marBottom w:val="0"/>
              <w:divBdr>
                <w:top w:val="none" w:sz="0" w:space="0" w:color="auto"/>
                <w:left w:val="none" w:sz="0" w:space="0" w:color="auto"/>
                <w:bottom w:val="none" w:sz="0" w:space="0" w:color="auto"/>
                <w:right w:val="none" w:sz="0" w:space="0" w:color="auto"/>
              </w:divBdr>
            </w:div>
          </w:divsChild>
        </w:div>
        <w:div w:id="1263950282">
          <w:marLeft w:val="0"/>
          <w:marRight w:val="0"/>
          <w:marTop w:val="0"/>
          <w:marBottom w:val="120"/>
          <w:divBdr>
            <w:top w:val="none" w:sz="0" w:space="0" w:color="auto"/>
            <w:left w:val="none" w:sz="0" w:space="0" w:color="auto"/>
            <w:bottom w:val="none" w:sz="0" w:space="0" w:color="auto"/>
            <w:right w:val="none" w:sz="0" w:space="0" w:color="auto"/>
          </w:divBdr>
          <w:divsChild>
            <w:div w:id="932661433">
              <w:marLeft w:val="0"/>
              <w:marRight w:val="0"/>
              <w:marTop w:val="0"/>
              <w:marBottom w:val="0"/>
              <w:divBdr>
                <w:top w:val="none" w:sz="0" w:space="0" w:color="auto"/>
                <w:left w:val="none" w:sz="0" w:space="0" w:color="auto"/>
                <w:bottom w:val="none" w:sz="0" w:space="0" w:color="auto"/>
                <w:right w:val="none" w:sz="0" w:space="0" w:color="auto"/>
              </w:divBdr>
            </w:div>
            <w:div w:id="247351163">
              <w:marLeft w:val="0"/>
              <w:marRight w:val="0"/>
              <w:marTop w:val="0"/>
              <w:marBottom w:val="0"/>
              <w:divBdr>
                <w:top w:val="none" w:sz="0" w:space="0" w:color="auto"/>
                <w:left w:val="none" w:sz="0" w:space="0" w:color="auto"/>
                <w:bottom w:val="none" w:sz="0" w:space="0" w:color="auto"/>
                <w:right w:val="none" w:sz="0" w:space="0" w:color="auto"/>
              </w:divBdr>
            </w:div>
          </w:divsChild>
        </w:div>
        <w:div w:id="1063261423">
          <w:marLeft w:val="0"/>
          <w:marRight w:val="0"/>
          <w:marTop w:val="0"/>
          <w:marBottom w:val="120"/>
          <w:divBdr>
            <w:top w:val="none" w:sz="0" w:space="0" w:color="auto"/>
            <w:left w:val="none" w:sz="0" w:space="0" w:color="auto"/>
            <w:bottom w:val="none" w:sz="0" w:space="0" w:color="auto"/>
            <w:right w:val="none" w:sz="0" w:space="0" w:color="auto"/>
          </w:divBdr>
          <w:divsChild>
            <w:div w:id="1347247125">
              <w:marLeft w:val="0"/>
              <w:marRight w:val="0"/>
              <w:marTop w:val="0"/>
              <w:marBottom w:val="0"/>
              <w:divBdr>
                <w:top w:val="none" w:sz="0" w:space="0" w:color="auto"/>
                <w:left w:val="none" w:sz="0" w:space="0" w:color="auto"/>
                <w:bottom w:val="none" w:sz="0" w:space="0" w:color="auto"/>
                <w:right w:val="none" w:sz="0" w:space="0" w:color="auto"/>
              </w:divBdr>
            </w:div>
            <w:div w:id="643243922">
              <w:marLeft w:val="0"/>
              <w:marRight w:val="0"/>
              <w:marTop w:val="0"/>
              <w:marBottom w:val="0"/>
              <w:divBdr>
                <w:top w:val="none" w:sz="0" w:space="0" w:color="auto"/>
                <w:left w:val="none" w:sz="0" w:space="0" w:color="auto"/>
                <w:bottom w:val="none" w:sz="0" w:space="0" w:color="auto"/>
                <w:right w:val="none" w:sz="0" w:space="0" w:color="auto"/>
              </w:divBdr>
            </w:div>
          </w:divsChild>
        </w:div>
        <w:div w:id="1125082663">
          <w:marLeft w:val="0"/>
          <w:marRight w:val="0"/>
          <w:marTop w:val="0"/>
          <w:marBottom w:val="120"/>
          <w:divBdr>
            <w:top w:val="none" w:sz="0" w:space="0" w:color="auto"/>
            <w:left w:val="none" w:sz="0" w:space="0" w:color="auto"/>
            <w:bottom w:val="none" w:sz="0" w:space="0" w:color="auto"/>
            <w:right w:val="none" w:sz="0" w:space="0" w:color="auto"/>
          </w:divBdr>
          <w:divsChild>
            <w:div w:id="899940598">
              <w:marLeft w:val="0"/>
              <w:marRight w:val="0"/>
              <w:marTop w:val="0"/>
              <w:marBottom w:val="0"/>
              <w:divBdr>
                <w:top w:val="none" w:sz="0" w:space="0" w:color="auto"/>
                <w:left w:val="none" w:sz="0" w:space="0" w:color="auto"/>
                <w:bottom w:val="none" w:sz="0" w:space="0" w:color="auto"/>
                <w:right w:val="none" w:sz="0" w:space="0" w:color="auto"/>
              </w:divBdr>
            </w:div>
            <w:div w:id="1948807157">
              <w:marLeft w:val="0"/>
              <w:marRight w:val="0"/>
              <w:marTop w:val="0"/>
              <w:marBottom w:val="0"/>
              <w:divBdr>
                <w:top w:val="none" w:sz="0" w:space="0" w:color="auto"/>
                <w:left w:val="none" w:sz="0" w:space="0" w:color="auto"/>
                <w:bottom w:val="none" w:sz="0" w:space="0" w:color="auto"/>
                <w:right w:val="none" w:sz="0" w:space="0" w:color="auto"/>
              </w:divBdr>
            </w:div>
          </w:divsChild>
        </w:div>
        <w:div w:id="1814981524">
          <w:marLeft w:val="0"/>
          <w:marRight w:val="0"/>
          <w:marTop w:val="0"/>
          <w:marBottom w:val="120"/>
          <w:divBdr>
            <w:top w:val="none" w:sz="0" w:space="0" w:color="auto"/>
            <w:left w:val="none" w:sz="0" w:space="0" w:color="auto"/>
            <w:bottom w:val="none" w:sz="0" w:space="0" w:color="auto"/>
            <w:right w:val="none" w:sz="0" w:space="0" w:color="auto"/>
          </w:divBdr>
          <w:divsChild>
            <w:div w:id="422149872">
              <w:marLeft w:val="0"/>
              <w:marRight w:val="0"/>
              <w:marTop w:val="0"/>
              <w:marBottom w:val="0"/>
              <w:divBdr>
                <w:top w:val="none" w:sz="0" w:space="0" w:color="auto"/>
                <w:left w:val="none" w:sz="0" w:space="0" w:color="auto"/>
                <w:bottom w:val="none" w:sz="0" w:space="0" w:color="auto"/>
                <w:right w:val="none" w:sz="0" w:space="0" w:color="auto"/>
              </w:divBdr>
            </w:div>
            <w:div w:id="21066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64131">
      <w:bodyDiv w:val="1"/>
      <w:marLeft w:val="0"/>
      <w:marRight w:val="0"/>
      <w:marTop w:val="0"/>
      <w:marBottom w:val="0"/>
      <w:divBdr>
        <w:top w:val="none" w:sz="0" w:space="0" w:color="auto"/>
        <w:left w:val="none" w:sz="0" w:space="0" w:color="auto"/>
        <w:bottom w:val="none" w:sz="0" w:space="0" w:color="auto"/>
        <w:right w:val="none" w:sz="0" w:space="0" w:color="auto"/>
      </w:divBdr>
    </w:div>
    <w:div w:id="1493763188">
      <w:bodyDiv w:val="1"/>
      <w:marLeft w:val="0"/>
      <w:marRight w:val="0"/>
      <w:marTop w:val="0"/>
      <w:marBottom w:val="0"/>
      <w:divBdr>
        <w:top w:val="none" w:sz="0" w:space="0" w:color="auto"/>
        <w:left w:val="none" w:sz="0" w:space="0" w:color="auto"/>
        <w:bottom w:val="none" w:sz="0" w:space="0" w:color="auto"/>
        <w:right w:val="none" w:sz="0" w:space="0" w:color="auto"/>
      </w:divBdr>
    </w:div>
    <w:div w:id="1729717813">
      <w:bodyDiv w:val="1"/>
      <w:marLeft w:val="0"/>
      <w:marRight w:val="0"/>
      <w:marTop w:val="0"/>
      <w:marBottom w:val="0"/>
      <w:divBdr>
        <w:top w:val="none" w:sz="0" w:space="0" w:color="auto"/>
        <w:left w:val="none" w:sz="0" w:space="0" w:color="auto"/>
        <w:bottom w:val="none" w:sz="0" w:space="0" w:color="auto"/>
        <w:right w:val="none" w:sz="0" w:space="0" w:color="auto"/>
      </w:divBdr>
    </w:div>
    <w:div w:id="1807509535">
      <w:bodyDiv w:val="1"/>
      <w:marLeft w:val="0"/>
      <w:marRight w:val="0"/>
      <w:marTop w:val="0"/>
      <w:marBottom w:val="0"/>
      <w:divBdr>
        <w:top w:val="none" w:sz="0" w:space="0" w:color="auto"/>
        <w:left w:val="none" w:sz="0" w:space="0" w:color="auto"/>
        <w:bottom w:val="none" w:sz="0" w:space="0" w:color="auto"/>
        <w:right w:val="none" w:sz="0" w:space="0" w:color="auto"/>
      </w:divBdr>
    </w:div>
    <w:div w:id="20987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trin.edgeley@u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Edgeley</dc:creator>
  <cp:keywords/>
  <dc:description/>
  <cp:lastModifiedBy>Cat Edgeley</cp:lastModifiedBy>
  <cp:revision>2</cp:revision>
  <dcterms:created xsi:type="dcterms:W3CDTF">2025-10-02T16:29:00Z</dcterms:created>
  <dcterms:modified xsi:type="dcterms:W3CDTF">2025-10-02T16:29:00Z</dcterms:modified>
</cp:coreProperties>
</file>